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z w:val="32"/>
          <w:szCs w:val="32"/>
          <w:lang w:bidi="ar"/>
        </w:rPr>
      </w:pPr>
      <w:r>
        <w:rPr>
          <w:rFonts w:hint="eastAsia" w:ascii="黑体" w:hAnsi="黑体" w:eastAsia="黑体" w:cs="宋体"/>
          <w:sz w:val="32"/>
          <w:szCs w:val="32"/>
          <w:lang w:bidi="ar"/>
        </w:rPr>
        <w:t>活动一：线上心理讲座“抗击疫情和复学心理调整”</w:t>
      </w:r>
    </w:p>
    <w:p>
      <w:pPr>
        <w:spacing w:line="618" w:lineRule="exact"/>
        <w:ind w:left="0" w:leftChars="0" w:firstLine="0" w:firstLineChars="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【目的】介绍疫情期间常见的心理问题及心理困扰。如何科学解决心理的困惑，探讨复学后如何尽快适应学校生活的方法及技巧。</w:t>
      </w:r>
    </w:p>
    <w:p>
      <w:pPr>
        <w:spacing w:line="618" w:lineRule="exact"/>
        <w:ind w:left="0" w:leftChars="0" w:firstLine="0" w:firstLineChars="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【对象】</w:t>
      </w:r>
      <w:r>
        <w:rPr>
          <w:rFonts w:hint="eastAsia" w:ascii="仿宋_GB2312" w:hAnsi="宋体" w:eastAsia="仿宋_GB2312"/>
          <w:sz w:val="32"/>
          <w:szCs w:val="32"/>
        </w:rPr>
        <w:t>我校全体在校学生</w:t>
      </w:r>
      <w:r>
        <w:rPr>
          <w:rFonts w:hint="eastAsia" w:ascii="仿宋_GB2312" w:hAnsi="宋体" w:eastAsia="仿宋_GB2312" w:cs="宋体"/>
          <w:color w:val="000000"/>
          <w:sz w:val="32"/>
          <w:szCs w:val="32"/>
        </w:rPr>
        <w:t>。</w:t>
      </w:r>
    </w:p>
    <w:p>
      <w:pPr>
        <w:spacing w:line="618" w:lineRule="exact"/>
        <w:ind w:left="0" w:leftChars="0" w:firstLine="0" w:firstLineChars="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【形式】运用会议软件进行直播，扫二维码进入。</w:t>
      </w:r>
    </w:p>
    <w:p>
      <w:pPr>
        <w:spacing w:line="618" w:lineRule="exact"/>
        <w:ind w:left="0" w:leftChars="0" w:firstLine="0" w:firstLineChars="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【时间】2</w:t>
      </w:r>
      <w:r>
        <w:rPr>
          <w:rFonts w:ascii="仿宋_GB2312" w:hAnsi="宋体" w:eastAsia="仿宋_GB2312" w:cs="宋体"/>
          <w:color w:val="000000"/>
          <w:sz w:val="32"/>
          <w:szCs w:val="32"/>
        </w:rPr>
        <w:t>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26</w:t>
      </w:r>
      <w:r>
        <w:rPr>
          <w:rFonts w:hint="eastAsia" w:ascii="仿宋_GB2312" w:hAnsi="宋体" w:eastAsia="仿宋_GB2312" w:cs="宋体"/>
          <w:color w:val="000000"/>
          <w:sz w:val="32"/>
          <w:szCs w:val="32"/>
        </w:rPr>
        <w:t>日1</w:t>
      </w:r>
      <w:r>
        <w:rPr>
          <w:rFonts w:ascii="仿宋_GB2312" w:hAnsi="宋体" w:eastAsia="仿宋_GB2312" w:cs="宋体"/>
          <w:color w:val="000000"/>
          <w:sz w:val="32"/>
          <w:szCs w:val="32"/>
        </w:rPr>
        <w:t>9</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30</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30</w:t>
      </w:r>
      <w:r>
        <w:rPr>
          <w:rFonts w:hint="eastAsia" w:ascii="仿宋_GB2312" w:hAnsi="宋体" w:eastAsia="仿宋_GB2312" w:cs="宋体"/>
          <w:color w:val="000000"/>
          <w:sz w:val="32"/>
          <w:szCs w:val="32"/>
        </w:rPr>
        <w:t>。</w:t>
      </w:r>
    </w:p>
    <w:p>
      <w:pPr>
        <w:spacing w:line="618" w:lineRule="exact"/>
        <w:ind w:left="0" w:leftChars="0" w:firstLine="0" w:firstLineChars="0"/>
        <w:jc w:val="left"/>
        <w:rPr>
          <w:rFonts w:hint="eastAsia" w:ascii="仿宋_GB2312" w:hAnsi="宋体" w:eastAsia="仿宋_GB2312" w:cs="宋体"/>
          <w:color w:val="000000"/>
          <w:sz w:val="32"/>
          <w:szCs w:val="32"/>
        </w:rPr>
      </w:pPr>
      <w:bookmarkStart w:id="0" w:name="_Hlk40774350"/>
      <w:r>
        <w:rPr>
          <w:rFonts w:hint="eastAsia" w:ascii="仿宋_GB2312" w:hAnsi="宋体" w:eastAsia="仿宋_GB2312" w:cs="宋体"/>
          <w:color w:val="000000"/>
          <w:sz w:val="32"/>
          <w:szCs w:val="32"/>
        </w:rPr>
        <w:t>【主讲人】</w:t>
      </w:r>
      <w:bookmarkEnd w:id="0"/>
      <w:r>
        <w:rPr>
          <w:rFonts w:hint="eastAsia" w:ascii="仿宋_GB2312" w:hAnsi="宋体" w:eastAsia="仿宋_GB2312" w:cs="宋体"/>
          <w:color w:val="000000"/>
          <w:sz w:val="32"/>
          <w:szCs w:val="32"/>
        </w:rPr>
        <w:t>黄恺。</w:t>
      </w:r>
    </w:p>
    <w:p>
      <w:pPr>
        <w:spacing w:line="618" w:lineRule="exact"/>
        <w:ind w:left="0" w:leftChars="0" w:firstLine="0" w:firstLineChars="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【主讲人</w:t>
      </w:r>
      <w:r>
        <w:rPr>
          <w:rFonts w:hint="eastAsia" w:ascii="仿宋_GB2312" w:hAnsi="宋体" w:eastAsia="仿宋_GB2312" w:cs="宋体"/>
          <w:color w:val="000000"/>
          <w:sz w:val="32"/>
          <w:szCs w:val="32"/>
          <w:lang w:val="en-US" w:eastAsia="zh-CN"/>
        </w:rPr>
        <w:t>介绍</w:t>
      </w:r>
      <w:r>
        <w:rPr>
          <w:rFonts w:hint="eastAsia" w:ascii="仿宋_GB2312" w:hAnsi="宋体" w:eastAsia="仿宋_GB2312" w:cs="宋体"/>
          <w:color w:val="000000"/>
          <w:sz w:val="32"/>
          <w:szCs w:val="32"/>
        </w:rPr>
        <w:t>】国家二级心理咨询师，拉康派精神分析家，中国心理卫生协会会员。北京宣武心理咨询与治疗联盟特聘心理咨询师，精神分析体验师、培训师。原空军某机关大部心理工作负责人，副团职宣传科长。</w:t>
      </w:r>
    </w:p>
    <w:p>
      <w:pPr>
        <w:spacing w:line="618" w:lineRule="exact"/>
        <w:ind w:left="0" w:leftChars="0"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川大学哲学本科、2003级精神分析硕士研究生，师从霍大同教授，心理临床执业时间13年，北京派拉康精神分析持续推动者和实践者，理论功底扎实，临床经验丰富，授课通俗易懂。“宣武心理”新冠疫情下线上义诊与公益心理咨询项目执行组长。</w:t>
      </w:r>
    </w:p>
    <w:p>
      <w:pPr>
        <w:spacing w:line="618" w:lineRule="exact"/>
        <w:ind w:left="0" w:leftChars="0" w:firstLine="0" w:firstLineChars="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【主持人】</w:t>
      </w:r>
      <w:bookmarkStart w:id="1" w:name="_Hlk40708093"/>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陈</w:t>
      </w:r>
      <w:r>
        <w:rPr>
          <w:rFonts w:hint="eastAsia" w:ascii="仿宋_GB2312" w:hAnsi="宋体" w:eastAsia="仿宋_GB2312" w:cs="宋体"/>
          <w:color w:val="000000"/>
          <w:sz w:val="32"/>
          <w:szCs w:val="32"/>
          <w:lang w:val="en-US" w:eastAsia="zh-CN"/>
        </w:rPr>
        <w:t>老师</w:t>
      </w:r>
      <w:r>
        <w:rPr>
          <w:rFonts w:hint="eastAsia" w:ascii="仿宋_GB2312" w:hAnsi="宋体" w:eastAsia="仿宋_GB2312" w:cs="宋体"/>
          <w:color w:val="000000"/>
          <w:sz w:val="32"/>
          <w:szCs w:val="32"/>
        </w:rPr>
        <w:t>，云南工商学院心理</w:t>
      </w:r>
      <w:r>
        <w:rPr>
          <w:rFonts w:hint="eastAsia" w:ascii="仿宋_GB2312" w:hAnsi="宋体" w:eastAsia="仿宋_GB2312" w:cs="宋体"/>
          <w:color w:val="000000"/>
          <w:sz w:val="32"/>
          <w:szCs w:val="32"/>
          <w:lang w:val="en-US" w:eastAsia="zh-CN"/>
        </w:rPr>
        <w:t>发展指导</w:t>
      </w:r>
      <w:r>
        <w:rPr>
          <w:rFonts w:hint="eastAsia" w:ascii="仿宋_GB2312" w:hAnsi="宋体" w:eastAsia="仿宋_GB2312" w:cs="宋体"/>
          <w:color w:val="000000"/>
          <w:sz w:val="32"/>
          <w:szCs w:val="32"/>
        </w:rPr>
        <w:t>中心专职教师。曾参与由宣武医院发起的疫情期间线上免费心理咨询工作。</w:t>
      </w:r>
    </w:p>
    <w:p>
      <w:pPr>
        <w:spacing w:line="618" w:lineRule="exact"/>
        <w:ind w:left="0" w:leftChars="0" w:firstLine="0" w:firstLineChars="0"/>
        <w:jc w:val="left"/>
        <w:rPr>
          <w:rFonts w:hint="eastAsia" w:ascii="仿宋_GB2312" w:hAnsi="宋体" w:eastAsia="仿宋_GB2312" w:cs="宋体"/>
          <w:color w:val="000000"/>
          <w:sz w:val="32"/>
          <w:szCs w:val="32"/>
        </w:rPr>
      </w:pPr>
    </w:p>
    <w:bookmarkEnd w:id="1"/>
    <w:p>
      <w:pPr>
        <w:rPr>
          <w:rFonts w:hint="eastAsia" w:ascii="黑体" w:hAnsi="黑体" w:eastAsia="黑体" w:cs="宋体"/>
          <w:sz w:val="32"/>
          <w:szCs w:val="32"/>
          <w:lang w:bidi="ar"/>
        </w:rPr>
      </w:pPr>
    </w:p>
    <w:p>
      <w:pPr>
        <w:jc w:val="center"/>
        <w:rPr>
          <w:rFonts w:hint="eastAsia" w:ascii="黑体" w:hAnsi="黑体" w:eastAsia="黑体" w:cs="宋体"/>
          <w:sz w:val="32"/>
          <w:szCs w:val="32"/>
          <w:lang w:bidi="ar"/>
        </w:rPr>
      </w:pPr>
      <w:r>
        <w:rPr>
          <w:rFonts w:hint="eastAsia" w:ascii="黑体" w:hAnsi="黑体" w:eastAsia="黑体" w:cs="宋体"/>
          <w:sz w:val="32"/>
          <w:szCs w:val="32"/>
          <w:lang w:bidi="ar"/>
        </w:rPr>
        <w:t>活动</w:t>
      </w:r>
      <w:r>
        <w:rPr>
          <w:rFonts w:hint="eastAsia" w:ascii="黑体" w:hAnsi="黑体" w:eastAsia="黑体" w:cs="宋体"/>
          <w:sz w:val="32"/>
          <w:szCs w:val="32"/>
          <w:lang w:val="en-US" w:eastAsia="zh-CN" w:bidi="ar"/>
        </w:rPr>
        <w:t>二</w:t>
      </w:r>
      <w:r>
        <w:rPr>
          <w:rFonts w:hint="eastAsia" w:ascii="黑体" w:hAnsi="黑体" w:eastAsia="黑体" w:cs="宋体"/>
          <w:sz w:val="32"/>
          <w:szCs w:val="32"/>
          <w:lang w:bidi="ar"/>
        </w:rPr>
        <w:t>：疫情期间的心理问题</w:t>
      </w:r>
      <w:r>
        <w:rPr>
          <w:rFonts w:hint="eastAsia" w:ascii="黑体" w:hAnsi="黑体" w:eastAsia="黑体" w:cs="宋体"/>
          <w:sz w:val="32"/>
          <w:szCs w:val="32"/>
          <w:lang w:val="en-US" w:eastAsia="zh-CN" w:bidi="ar"/>
        </w:rPr>
        <w:t>专家在线集中</w:t>
      </w:r>
      <w:r>
        <w:rPr>
          <w:rFonts w:hint="eastAsia" w:ascii="黑体" w:hAnsi="黑体" w:eastAsia="黑体" w:cs="宋体"/>
          <w:sz w:val="32"/>
          <w:szCs w:val="32"/>
          <w:lang w:bidi="ar"/>
        </w:rPr>
        <w:t>会诊</w:t>
      </w:r>
    </w:p>
    <w:p>
      <w:pPr>
        <w:ind w:left="0" w:leftChars="0" w:firstLine="0" w:firstLineChars="0"/>
        <w:rPr>
          <w:rFonts w:ascii="仿宋_GB2312" w:hAnsi="宋体" w:eastAsia="仿宋_GB2312" w:cs="宋体"/>
          <w:color w:val="000000"/>
          <w:sz w:val="32"/>
          <w:szCs w:val="32"/>
        </w:rPr>
      </w:pPr>
      <w:r>
        <w:rPr>
          <w:rFonts w:hint="eastAsia" w:ascii="仿宋_GB2312" w:hAnsi="宋体" w:eastAsia="仿宋_GB2312" w:cs="宋体"/>
          <w:color w:val="000000"/>
          <w:sz w:val="32"/>
          <w:szCs w:val="32"/>
        </w:rPr>
        <w:t>【目的】邀请北京市宣武医院心身科专家闵宝权主任，通过在线直播形式，围绕用药、康复、就医等心理障碍相关问题，为有相关需求的我校师生答疑解惑。</w:t>
      </w:r>
    </w:p>
    <w:p>
      <w:pPr>
        <w:ind w:left="0" w:leftChars="0" w:firstLine="0" w:firstLineChars="0"/>
        <w:rPr>
          <w:rFonts w:ascii="仿宋_GB2312" w:hAnsi="宋体" w:eastAsia="仿宋_GB2312" w:cs="宋体"/>
          <w:color w:val="000000"/>
          <w:sz w:val="32"/>
          <w:szCs w:val="32"/>
        </w:rPr>
      </w:pPr>
      <w:bookmarkStart w:id="2" w:name="_Hlk40774607"/>
      <w:r>
        <w:rPr>
          <w:rFonts w:hint="eastAsia" w:ascii="仿宋_GB2312" w:hAnsi="宋体" w:eastAsia="仿宋_GB2312" w:cs="宋体"/>
          <w:color w:val="000000"/>
          <w:sz w:val="32"/>
          <w:szCs w:val="32"/>
        </w:rPr>
        <w:t>【对象】忧虑自身及他人心理健康状况的师生、有就医和服药需求的学生、关注学生心理动态的辅导员及专任教师</w:t>
      </w:r>
      <w:bookmarkEnd w:id="2"/>
      <w:r>
        <w:rPr>
          <w:rFonts w:hint="eastAsia" w:ascii="仿宋_GB2312" w:hAnsi="宋体" w:eastAsia="仿宋_GB2312" w:cs="宋体"/>
          <w:color w:val="000000"/>
          <w:sz w:val="32"/>
          <w:szCs w:val="32"/>
        </w:rPr>
        <w:t>。</w:t>
      </w:r>
    </w:p>
    <w:p>
      <w:pPr>
        <w:ind w:left="0" w:leftChars="0" w:firstLine="0" w:firstLineChars="0"/>
        <w:rPr>
          <w:rFonts w:ascii="仿宋_GB2312" w:hAnsi="宋体" w:eastAsia="仿宋_GB2312" w:cs="宋体"/>
          <w:color w:val="000000"/>
          <w:sz w:val="32"/>
          <w:szCs w:val="32"/>
        </w:rPr>
      </w:pPr>
      <w:r>
        <w:rPr>
          <w:rFonts w:hint="eastAsia" w:ascii="仿宋_GB2312" w:hAnsi="宋体" w:eastAsia="仿宋_GB2312" w:cs="宋体"/>
          <w:color w:val="000000"/>
          <w:sz w:val="32"/>
          <w:szCs w:val="32"/>
        </w:rPr>
        <w:t>【形式】运用会议软件进行直播，在直播前，拟通过云工商心理健康服务中心微信公众号等途径收集相关提问。进行直播会诊答疑。</w:t>
      </w:r>
    </w:p>
    <w:p>
      <w:pPr>
        <w:ind w:left="0" w:leftChars="0" w:firstLine="0" w:firstLineChars="0"/>
        <w:rPr>
          <w:rFonts w:ascii="仿宋_GB2312" w:hAnsi="宋体" w:eastAsia="仿宋_GB2312" w:cs="宋体"/>
          <w:color w:val="000000"/>
          <w:sz w:val="32"/>
          <w:szCs w:val="32"/>
        </w:rPr>
      </w:pPr>
      <w:r>
        <w:rPr>
          <w:rFonts w:hint="eastAsia" w:ascii="仿宋_GB2312" w:hAnsi="宋体" w:eastAsia="仿宋_GB2312" w:cs="宋体"/>
          <w:color w:val="000000"/>
          <w:sz w:val="32"/>
          <w:szCs w:val="32"/>
        </w:rPr>
        <w:t>【时间】2</w:t>
      </w:r>
      <w:r>
        <w:rPr>
          <w:rFonts w:ascii="仿宋_GB2312" w:hAnsi="宋体" w:eastAsia="仿宋_GB2312" w:cs="宋体"/>
          <w:color w:val="000000"/>
          <w:sz w:val="32"/>
          <w:szCs w:val="32"/>
        </w:rPr>
        <w:t>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26</w:t>
      </w:r>
      <w:r>
        <w:rPr>
          <w:rFonts w:hint="eastAsia" w:ascii="仿宋_GB2312" w:hAnsi="宋体" w:eastAsia="仿宋_GB2312" w:cs="宋体"/>
          <w:color w:val="000000"/>
          <w:sz w:val="32"/>
          <w:szCs w:val="32"/>
        </w:rPr>
        <w:t>日</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30</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21</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30</w:t>
      </w:r>
      <w:r>
        <w:rPr>
          <w:rFonts w:hint="eastAsia" w:ascii="仿宋_GB2312" w:hAnsi="宋体" w:eastAsia="仿宋_GB2312" w:cs="宋体"/>
          <w:color w:val="000000"/>
          <w:sz w:val="32"/>
          <w:szCs w:val="32"/>
        </w:rPr>
        <w:t>。</w:t>
      </w:r>
    </w:p>
    <w:p>
      <w:pPr>
        <w:ind w:left="0" w:leftChars="0" w:firstLine="0" w:firstLineChars="0"/>
        <w:rPr>
          <w:rFonts w:ascii="仿宋_GB2312" w:hAnsi="宋体" w:eastAsia="仿宋_GB2312" w:cs="宋体"/>
          <w:color w:val="000000"/>
          <w:sz w:val="32"/>
          <w:szCs w:val="32"/>
        </w:rPr>
      </w:pPr>
      <w:bookmarkStart w:id="3" w:name="_Hlk40775098"/>
      <w:r>
        <w:rPr>
          <w:rFonts w:hint="eastAsia" w:ascii="仿宋_GB2312" w:hAnsi="宋体" w:eastAsia="仿宋_GB2312" w:cs="宋体"/>
          <w:color w:val="000000"/>
          <w:sz w:val="32"/>
          <w:szCs w:val="32"/>
        </w:rPr>
        <w:t>【嘉宾】</w:t>
      </w:r>
      <w:bookmarkEnd w:id="3"/>
      <w:r>
        <w:rPr>
          <w:rFonts w:hint="eastAsia" w:ascii="仿宋_GB2312" w:hAnsi="宋体" w:eastAsia="仿宋_GB2312" w:cs="宋体"/>
          <w:color w:val="000000"/>
          <w:sz w:val="32"/>
          <w:szCs w:val="32"/>
        </w:rPr>
        <w:t>闵宝权</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【嘉宾介绍】医学博士,首都医科大学宣武医院神经内科心身疾病组,副主任医师,资深临床心理专家。</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中华医学会神经病学分会神经心理学和行为医学学组委员、中国医师协会神经内科医师分会神经心理及情感障碍专业委员会委员、中国心理卫生协会特殊职业群体专业委员会委员、四川省西部精神医学协会神经医学心身健康专业委员会。</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29年来一直专注于临床实践,涉猎广泛,勤学好思,好钻研各种疑难问题,经历了大量各式临床案例,熟悉本科各种常见病的诊治,对多种疑难病症也有较丰富的处治经验</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参加了多个流派的心理咨询理论和技术的培训学习。将心理知识广泛用于临床实践,对临床工作起到很好的辅助作用。目前正带领一个临床心理团队，以满腔的热诚和严谨的专业态度，帮助众多有心理疾病的患友缓解各种心身疾患、人际纷扰和亲子教育等困惑，广获赞誉。</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先后给医护同行开办讲座400余场，给企业进行心理培训200余场，总体反响良好。多次参加各种公益组织的义诊活动。</w:t>
      </w:r>
    </w:p>
    <w:p>
      <w:pPr>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【主持人】</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陈</w:t>
      </w:r>
      <w:r>
        <w:rPr>
          <w:rFonts w:hint="eastAsia" w:ascii="仿宋_GB2312" w:hAnsi="宋体" w:eastAsia="仿宋_GB2312" w:cs="宋体"/>
          <w:color w:val="000000"/>
          <w:sz w:val="32"/>
          <w:szCs w:val="32"/>
          <w:lang w:val="en-US" w:eastAsia="zh-CN"/>
        </w:rPr>
        <w:t>老师</w:t>
      </w:r>
      <w:r>
        <w:rPr>
          <w:rFonts w:hint="eastAsia" w:ascii="仿宋_GB2312" w:hAnsi="宋体" w:eastAsia="仿宋_GB2312" w:cs="宋体"/>
          <w:color w:val="000000"/>
          <w:sz w:val="32"/>
          <w:szCs w:val="32"/>
        </w:rPr>
        <w:t>，云南工商学院心理</w:t>
      </w:r>
      <w:r>
        <w:rPr>
          <w:rFonts w:hint="eastAsia" w:ascii="仿宋_GB2312" w:hAnsi="宋体" w:eastAsia="仿宋_GB2312" w:cs="宋体"/>
          <w:color w:val="000000"/>
          <w:sz w:val="32"/>
          <w:szCs w:val="32"/>
          <w:lang w:val="en-US" w:eastAsia="zh-CN"/>
        </w:rPr>
        <w:t>发展指导</w:t>
      </w:r>
      <w:r>
        <w:rPr>
          <w:rFonts w:hint="eastAsia" w:ascii="仿宋_GB2312" w:hAnsi="宋体" w:eastAsia="仿宋_GB2312" w:cs="宋体"/>
          <w:color w:val="000000"/>
          <w:sz w:val="32"/>
          <w:szCs w:val="32"/>
        </w:rPr>
        <w:t>中心专职教师。曾参与由宣武医院发起的疫情期间线上免费心理咨询工作。</w:t>
      </w:r>
    </w:p>
    <w:p/>
    <w:p>
      <w:pPr>
        <w:spacing w:line="618" w:lineRule="exact"/>
        <w:ind w:left="265" w:hanging="252" w:hangingChars="79"/>
        <w:rPr>
          <w:rFonts w:hint="eastAsia" w:ascii="仿宋_GB2312" w:hAnsi="宋体" w:eastAsia="仿宋_GB2312" w:cs="宋体"/>
          <w:sz w:val="32"/>
          <w:szCs w:val="32"/>
          <w:lang w:val="en-US" w:eastAsia="zh-CN" w:bidi="ar"/>
        </w:rPr>
      </w:pPr>
      <w:r>
        <w:rPr>
          <w:rFonts w:hint="eastAsia" w:ascii="仿宋_GB2312" w:hAnsi="宋体" w:eastAsia="仿宋_GB2312" w:cs="宋体"/>
          <w:sz w:val="32"/>
          <w:szCs w:val="32"/>
          <w:lang w:val="en-US" w:eastAsia="zh-CN" w:bidi="ar"/>
        </w:rPr>
        <w:t>附件1：</w:t>
      </w:r>
    </w:p>
    <w:p>
      <w:pPr>
        <w:spacing w:line="618" w:lineRule="exact"/>
        <w:ind w:left="265" w:hanging="252" w:hangingChars="79"/>
        <w:rPr>
          <w:rFonts w:hint="eastAsia" w:ascii="仿宋_GB2312" w:hAnsi="宋体" w:eastAsia="仿宋_GB2312" w:cs="宋体"/>
          <w:sz w:val="32"/>
          <w:szCs w:val="32"/>
          <w:lang w:val="en-US" w:eastAsia="zh-CN" w:bidi="ar"/>
        </w:rPr>
      </w:pPr>
      <w:bookmarkStart w:id="4" w:name="_GoBack"/>
      <w:r>
        <w:rPr>
          <w:rFonts w:hint="eastAsia" w:ascii="仿宋_GB2312" w:hAnsi="宋体" w:eastAsia="仿宋_GB2312" w:cs="宋体"/>
          <w:sz w:val="32"/>
          <w:szCs w:val="32"/>
          <w:lang w:val="en-US" w:eastAsia="zh-CN" w:bidi="ar"/>
        </w:rPr>
        <w:drawing>
          <wp:anchor distT="0" distB="0" distL="114300" distR="114300" simplePos="0" relativeHeight="251658240" behindDoc="0" locked="0" layoutInCell="1" allowOverlap="1">
            <wp:simplePos x="0" y="0"/>
            <wp:positionH relativeFrom="column">
              <wp:posOffset>599440</wp:posOffset>
            </wp:positionH>
            <wp:positionV relativeFrom="paragraph">
              <wp:posOffset>-3950970</wp:posOffset>
            </wp:positionV>
            <wp:extent cx="3695065" cy="6824980"/>
            <wp:effectExtent l="0" t="0" r="635" b="13970"/>
            <wp:wrapSquare wrapText="bothSides"/>
            <wp:docPr id="7" name="图片 7" descr="b338415a04c47d52ef5eaf7766d5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338415a04c47d52ef5eaf7766d5a1a"/>
                    <pic:cNvPicPr>
                      <a:picLocks noChangeAspect="1"/>
                    </pic:cNvPicPr>
                  </pic:nvPicPr>
                  <pic:blipFill>
                    <a:blip r:embed="rId4"/>
                    <a:stretch>
                      <a:fillRect/>
                    </a:stretch>
                  </pic:blipFill>
                  <pic:spPr>
                    <a:xfrm>
                      <a:off x="0" y="0"/>
                      <a:ext cx="3695065" cy="6824980"/>
                    </a:xfrm>
                    <a:prstGeom prst="rect">
                      <a:avLst/>
                    </a:prstGeom>
                  </pic:spPr>
                </pic:pic>
              </a:graphicData>
            </a:graphic>
          </wp:anchor>
        </w:drawing>
      </w:r>
      <w:bookmarkEnd w:id="4"/>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86438"/>
    <w:rsid w:val="15986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2020-05-20T01:24:00Z</dcterms:created>
  <dc:creator>康康康康康</dc:creator>
  <cp:lastModifiedBy>康康康康康</cp:lastModifiedBy>
  <dcterms:modified xsi:type="dcterms:W3CDTF">2020-05-20T01:27:04Z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